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703" w:rsidRPr="00575254" w:rsidRDefault="00321703" w:rsidP="00321703">
      <w:pPr>
        <w:jc w:val="center"/>
        <w:rPr>
          <w:rFonts w:ascii="Book Antiqua" w:hAnsi="Book Antiqua"/>
          <w:color w:val="00B0F0"/>
          <w:sz w:val="36"/>
          <w:szCs w:val="36"/>
          <w:lang w:eastAsia="it-IT"/>
        </w:rPr>
      </w:pPr>
      <w:r w:rsidRPr="00575254">
        <w:rPr>
          <w:rFonts w:ascii="Book Antiqua" w:hAnsi="Book Antiqua"/>
          <w:b/>
          <w:bCs/>
          <w:i/>
          <w:iCs/>
          <w:color w:val="00B0F0"/>
          <w:sz w:val="36"/>
          <w:szCs w:val="36"/>
          <w:lang w:eastAsia="it-IT"/>
        </w:rPr>
        <w:t>Asian Horizons,</w:t>
      </w:r>
      <w:r w:rsidRPr="00575254">
        <w:rPr>
          <w:rFonts w:ascii="Book Antiqua" w:hAnsi="Book Antiqua"/>
          <w:b/>
          <w:bCs/>
          <w:color w:val="00B0F0"/>
          <w:sz w:val="36"/>
          <w:szCs w:val="36"/>
          <w:lang w:eastAsia="it-IT"/>
        </w:rPr>
        <w:t xml:space="preserve"> Dharmaram Journal of Theology</w:t>
      </w:r>
    </w:p>
    <w:p w:rsidR="00321703" w:rsidRPr="004B3F2A" w:rsidRDefault="00321703" w:rsidP="00321703">
      <w:pPr>
        <w:spacing w:after="120"/>
        <w:jc w:val="center"/>
        <w:rPr>
          <w:rFonts w:ascii="Book Antiqua" w:hAnsi="Book Antiqua"/>
          <w:b/>
          <w:bCs/>
          <w:sz w:val="28"/>
          <w:szCs w:val="28"/>
          <w:lang w:eastAsia="it-IT"/>
        </w:rPr>
      </w:pPr>
      <w:r w:rsidRPr="00575254">
        <w:rPr>
          <w:rFonts w:ascii="Book Antiqua" w:hAnsi="Book Antiqua"/>
          <w:b/>
          <w:bCs/>
          <w:sz w:val="28"/>
          <w:szCs w:val="28"/>
          <w:lang w:eastAsia="it-IT"/>
        </w:rPr>
        <w:t xml:space="preserve">Vol. </w:t>
      </w:r>
      <w:r>
        <w:rPr>
          <w:rFonts w:ascii="Book Antiqua" w:hAnsi="Book Antiqua"/>
          <w:b/>
          <w:bCs/>
          <w:sz w:val="28"/>
          <w:szCs w:val="28"/>
          <w:lang w:eastAsia="it-IT"/>
        </w:rPr>
        <w:t>8</w:t>
      </w:r>
      <w:r w:rsidRPr="00575254">
        <w:rPr>
          <w:rFonts w:ascii="Book Antiqua" w:hAnsi="Book Antiqua"/>
          <w:b/>
          <w:bCs/>
          <w:sz w:val="28"/>
          <w:szCs w:val="28"/>
          <w:lang w:eastAsia="it-IT"/>
        </w:rPr>
        <w:t xml:space="preserve">, No. </w:t>
      </w:r>
      <w:r>
        <w:rPr>
          <w:rFonts w:ascii="Book Antiqua" w:hAnsi="Book Antiqua"/>
          <w:b/>
          <w:bCs/>
          <w:sz w:val="28"/>
          <w:szCs w:val="28"/>
          <w:lang w:eastAsia="it-IT"/>
        </w:rPr>
        <w:t>1</w:t>
      </w:r>
      <w:r w:rsidRPr="00575254">
        <w:rPr>
          <w:rFonts w:ascii="Book Antiqua" w:hAnsi="Book Antiqua"/>
          <w:b/>
          <w:bCs/>
          <w:sz w:val="28"/>
          <w:szCs w:val="28"/>
          <w:lang w:eastAsia="it-IT"/>
        </w:rPr>
        <w:t xml:space="preserve">, </w:t>
      </w:r>
      <w:r>
        <w:rPr>
          <w:rFonts w:ascii="Book Antiqua" w:hAnsi="Book Antiqua"/>
          <w:b/>
          <w:bCs/>
          <w:sz w:val="28"/>
          <w:szCs w:val="28"/>
          <w:lang w:eastAsia="it-IT"/>
        </w:rPr>
        <w:t>March 2014</w:t>
      </w:r>
    </w:p>
    <w:p w:rsidR="00321703" w:rsidRPr="00CF3657" w:rsidRDefault="00321703" w:rsidP="00321703">
      <w:pPr>
        <w:spacing w:after="120"/>
        <w:jc w:val="center"/>
        <w:rPr>
          <w:rFonts w:ascii="Book Antiqua" w:hAnsi="Book Antiqua"/>
          <w:b/>
          <w:bCs/>
          <w:color w:val="00B050"/>
          <w:sz w:val="28"/>
          <w:szCs w:val="28"/>
          <w:lang w:eastAsia="it-IT"/>
        </w:rPr>
      </w:pPr>
      <w:r w:rsidRPr="00CF3657">
        <w:rPr>
          <w:rFonts w:ascii="Book Antiqua" w:hAnsi="Book Antiqua"/>
          <w:b/>
          <w:bCs/>
          <w:color w:val="00B050"/>
          <w:sz w:val="28"/>
          <w:szCs w:val="28"/>
          <w:lang w:eastAsia="it-IT"/>
        </w:rPr>
        <w:t>Call for Papers</w:t>
      </w:r>
    </w:p>
    <w:p w:rsidR="00320E46" w:rsidRPr="00435BF2" w:rsidRDefault="00321703" w:rsidP="003B2ED8">
      <w:pPr>
        <w:spacing w:after="120"/>
        <w:jc w:val="center"/>
        <w:rPr>
          <w:b/>
          <w:bCs/>
          <w:i/>
          <w:iCs/>
          <w:sz w:val="32"/>
          <w:szCs w:val="32"/>
        </w:rPr>
      </w:pPr>
      <w:r w:rsidRPr="003370E1">
        <w:rPr>
          <w:rFonts w:ascii="Book Antiqua" w:hAnsi="Book Antiqua"/>
          <w:b/>
          <w:color w:val="E36C0A" w:themeColor="accent6" w:themeShade="BF"/>
          <w:sz w:val="40"/>
          <w:szCs w:val="40"/>
        </w:rPr>
        <w:t xml:space="preserve">After 50 Years: </w:t>
      </w:r>
      <w:r>
        <w:rPr>
          <w:rFonts w:ascii="Book Antiqua" w:hAnsi="Book Antiqua"/>
          <w:b/>
          <w:color w:val="E36C0A" w:themeColor="accent6" w:themeShade="BF"/>
          <w:sz w:val="40"/>
          <w:szCs w:val="40"/>
        </w:rPr>
        <w:t>Eastern Churches</w:t>
      </w:r>
    </w:p>
    <w:p w:rsidR="00435BF2" w:rsidRPr="003B2ED8" w:rsidRDefault="00435BF2" w:rsidP="003B2ED8">
      <w:pPr>
        <w:spacing w:after="80"/>
        <w:jc w:val="both"/>
        <w:rPr>
          <w:rFonts w:ascii="Book Antiqua" w:hAnsi="Book Antiqua"/>
          <w:sz w:val="22"/>
          <w:szCs w:val="22"/>
        </w:rPr>
      </w:pPr>
      <w:r w:rsidRPr="003B2ED8">
        <w:rPr>
          <w:rFonts w:ascii="Book Antiqua" w:hAnsi="Book Antiqua"/>
          <w:sz w:val="22"/>
          <w:szCs w:val="22"/>
        </w:rPr>
        <w:t>The Catholic Church is the communion of Churches united in the same faith and Divine Mysteries. Though we can see this model of the Church in the early Christian centuries</w:t>
      </w:r>
      <w:r w:rsidR="00321703" w:rsidRPr="003B2ED8">
        <w:rPr>
          <w:rFonts w:ascii="Book Antiqua" w:hAnsi="Book Antiqua"/>
          <w:sz w:val="22"/>
          <w:szCs w:val="22"/>
        </w:rPr>
        <w:t>,</w:t>
      </w:r>
      <w:r w:rsidRPr="003B2ED8">
        <w:rPr>
          <w:rFonts w:ascii="Book Antiqua" w:hAnsi="Book Antiqua"/>
          <w:sz w:val="22"/>
          <w:szCs w:val="22"/>
        </w:rPr>
        <w:t xml:space="preserve"> due to various reasons </w:t>
      </w:r>
      <w:r w:rsidR="00321703" w:rsidRPr="003B2ED8">
        <w:rPr>
          <w:rFonts w:ascii="Book Antiqua" w:hAnsi="Book Antiqua"/>
          <w:sz w:val="22"/>
          <w:szCs w:val="22"/>
        </w:rPr>
        <w:t xml:space="preserve">the </w:t>
      </w:r>
      <w:r w:rsidRPr="003B2ED8">
        <w:rPr>
          <w:rFonts w:ascii="Book Antiqua" w:hAnsi="Book Antiqua"/>
          <w:sz w:val="22"/>
          <w:szCs w:val="22"/>
        </w:rPr>
        <w:t>Western Church dominated the whole scenario and the importance and function of the Eastern Churches diminished in the course of time. Western colonization of eastern regions of the world further weakened the existence of the Churches in the East. Later Catholic Church was understood in terms of the Western/Roman Church. Vatican Council II</w:t>
      </w:r>
      <w:r w:rsidR="00321703" w:rsidRPr="003B2ED8">
        <w:rPr>
          <w:rFonts w:ascii="Book Antiqua" w:hAnsi="Book Antiqua"/>
          <w:sz w:val="22"/>
          <w:szCs w:val="22"/>
        </w:rPr>
        <w:t>’s</w:t>
      </w:r>
      <w:r w:rsidRPr="003B2ED8">
        <w:rPr>
          <w:rFonts w:ascii="Book Antiqua" w:hAnsi="Book Antiqua"/>
          <w:sz w:val="22"/>
          <w:szCs w:val="22"/>
        </w:rPr>
        <w:t xml:space="preserve"> </w:t>
      </w:r>
      <w:r w:rsidR="00321703" w:rsidRPr="003B2ED8">
        <w:rPr>
          <w:rFonts w:ascii="Book Antiqua" w:hAnsi="Book Antiqua"/>
          <w:sz w:val="22"/>
          <w:szCs w:val="22"/>
        </w:rPr>
        <w:t xml:space="preserve">attempts </w:t>
      </w:r>
      <w:r w:rsidRPr="003B2ED8">
        <w:rPr>
          <w:rFonts w:ascii="Book Antiqua" w:hAnsi="Book Antiqua"/>
          <w:sz w:val="22"/>
          <w:szCs w:val="22"/>
        </w:rPr>
        <w:t xml:space="preserve">to regain the original ecclesiology, </w:t>
      </w:r>
      <w:r w:rsidR="00321703" w:rsidRPr="003B2ED8">
        <w:rPr>
          <w:rFonts w:ascii="Book Antiqua" w:hAnsi="Book Antiqua"/>
          <w:sz w:val="22"/>
          <w:szCs w:val="22"/>
        </w:rPr>
        <w:t xml:space="preserve">that is, </w:t>
      </w:r>
      <w:r w:rsidRPr="003B2ED8">
        <w:rPr>
          <w:rFonts w:ascii="Book Antiqua" w:hAnsi="Book Antiqua"/>
          <w:sz w:val="22"/>
          <w:szCs w:val="22"/>
        </w:rPr>
        <w:t xml:space="preserve">a theology of the communion of </w:t>
      </w:r>
      <w:r w:rsidR="00D71898" w:rsidRPr="003B2ED8">
        <w:rPr>
          <w:rFonts w:ascii="Book Antiqua" w:hAnsi="Book Antiqua"/>
          <w:sz w:val="22"/>
          <w:szCs w:val="22"/>
        </w:rPr>
        <w:t>I</w:t>
      </w:r>
      <w:r w:rsidRPr="003B2ED8">
        <w:rPr>
          <w:rFonts w:ascii="Book Antiqua" w:hAnsi="Book Antiqua"/>
          <w:sz w:val="22"/>
          <w:szCs w:val="22"/>
        </w:rPr>
        <w:t>ndividual Churches</w:t>
      </w:r>
      <w:r w:rsidR="00321703" w:rsidRPr="003B2ED8">
        <w:rPr>
          <w:rFonts w:ascii="Book Antiqua" w:hAnsi="Book Antiqua"/>
          <w:sz w:val="22"/>
          <w:szCs w:val="22"/>
        </w:rPr>
        <w:t>, is</w:t>
      </w:r>
      <w:r w:rsidRPr="003B2ED8">
        <w:rPr>
          <w:rFonts w:ascii="Book Antiqua" w:hAnsi="Book Antiqua"/>
          <w:sz w:val="22"/>
          <w:szCs w:val="22"/>
        </w:rPr>
        <w:t xml:space="preserve"> best express</w:t>
      </w:r>
      <w:r w:rsidR="00321703" w:rsidRPr="003B2ED8">
        <w:rPr>
          <w:rFonts w:ascii="Book Antiqua" w:hAnsi="Book Antiqua"/>
          <w:sz w:val="22"/>
          <w:szCs w:val="22"/>
        </w:rPr>
        <w:t>ed</w:t>
      </w:r>
      <w:r w:rsidRPr="003B2ED8">
        <w:rPr>
          <w:rFonts w:ascii="Book Antiqua" w:hAnsi="Book Antiqua"/>
          <w:sz w:val="22"/>
          <w:szCs w:val="22"/>
        </w:rPr>
        <w:t xml:space="preserve"> </w:t>
      </w:r>
      <w:r w:rsidR="00321703" w:rsidRPr="003B2ED8">
        <w:rPr>
          <w:rFonts w:ascii="Book Antiqua" w:hAnsi="Book Antiqua"/>
          <w:sz w:val="22"/>
          <w:szCs w:val="22"/>
        </w:rPr>
        <w:t>in</w:t>
      </w:r>
      <w:r w:rsidRPr="003B2ED8">
        <w:rPr>
          <w:rFonts w:ascii="Book Antiqua" w:hAnsi="Book Antiqua"/>
          <w:sz w:val="22"/>
          <w:szCs w:val="22"/>
        </w:rPr>
        <w:t xml:space="preserve"> the decree </w:t>
      </w:r>
      <w:r w:rsidRPr="003B2ED8">
        <w:rPr>
          <w:rFonts w:ascii="Book Antiqua" w:hAnsi="Book Antiqua"/>
          <w:i/>
          <w:iCs/>
          <w:sz w:val="22"/>
          <w:szCs w:val="22"/>
        </w:rPr>
        <w:t>Orientalium Ecclesiarum</w:t>
      </w:r>
      <w:r w:rsidRPr="003B2ED8">
        <w:rPr>
          <w:rFonts w:ascii="Book Antiqua" w:hAnsi="Book Antiqua"/>
          <w:sz w:val="22"/>
          <w:szCs w:val="22"/>
        </w:rPr>
        <w:t>, promulgated on 21 November 1964.</w:t>
      </w:r>
    </w:p>
    <w:p w:rsidR="00435BF2" w:rsidRDefault="00435BF2" w:rsidP="003B2ED8">
      <w:pPr>
        <w:spacing w:after="80"/>
        <w:jc w:val="both"/>
        <w:rPr>
          <w:rFonts w:ascii="Book Antiqua" w:hAnsi="Book Antiqua"/>
          <w:sz w:val="22"/>
          <w:szCs w:val="22"/>
        </w:rPr>
      </w:pPr>
      <w:r w:rsidRPr="003B2ED8">
        <w:rPr>
          <w:rFonts w:ascii="Book Antiqua" w:hAnsi="Book Antiqua"/>
          <w:sz w:val="22"/>
          <w:szCs w:val="22"/>
        </w:rPr>
        <w:t xml:space="preserve">Through this document Vatican Council II declared that the Catholic Church is much more than the Roman Church and what is essential is communion than uniformity. </w:t>
      </w:r>
      <w:r w:rsidR="00FC3472">
        <w:rPr>
          <w:rFonts w:ascii="Book Antiqua" w:hAnsi="Book Antiqua"/>
          <w:sz w:val="22"/>
          <w:szCs w:val="22"/>
        </w:rPr>
        <w:t>In</w:t>
      </w:r>
      <w:r w:rsidRPr="003B2ED8">
        <w:rPr>
          <w:rFonts w:ascii="Book Antiqua" w:hAnsi="Book Antiqua"/>
          <w:sz w:val="22"/>
          <w:szCs w:val="22"/>
        </w:rPr>
        <w:t xml:space="preserve"> this document the Church reaffirms the value and stand of the Eastern Churches who have their own ecclesiastical disciplines, theological visions, spiritual traditions and liturgies. </w:t>
      </w:r>
    </w:p>
    <w:p w:rsidR="003B2ED8" w:rsidRPr="003B2ED8" w:rsidRDefault="003B2ED8" w:rsidP="003B2ED8">
      <w:pPr>
        <w:spacing w:after="80"/>
        <w:jc w:val="both"/>
        <w:rPr>
          <w:rFonts w:ascii="Book Antiqua" w:hAnsi="Book Antiqua"/>
          <w:sz w:val="22"/>
          <w:szCs w:val="22"/>
        </w:rPr>
      </w:pPr>
      <w:r w:rsidRPr="003B2ED8">
        <w:rPr>
          <w:rFonts w:ascii="Book Antiqua" w:hAnsi="Book Antiqua"/>
          <w:sz w:val="22"/>
          <w:szCs w:val="22"/>
        </w:rPr>
        <w:t xml:space="preserve">The March 2014 issue of </w:t>
      </w:r>
      <w:r w:rsidRPr="003B2ED8">
        <w:rPr>
          <w:rFonts w:ascii="Book Antiqua" w:hAnsi="Book Antiqua"/>
          <w:i/>
          <w:sz w:val="22"/>
          <w:szCs w:val="22"/>
        </w:rPr>
        <w:t xml:space="preserve">Asian Horizons </w:t>
      </w:r>
      <w:r w:rsidRPr="003B2ED8">
        <w:rPr>
          <w:rFonts w:ascii="Book Antiqua" w:hAnsi="Book Antiqua"/>
          <w:sz w:val="22"/>
          <w:szCs w:val="22"/>
        </w:rPr>
        <w:t xml:space="preserve">proposes to reflect on the Eastern Churches based on </w:t>
      </w:r>
      <w:r w:rsidRPr="003B2ED8">
        <w:rPr>
          <w:rFonts w:ascii="Book Antiqua" w:hAnsi="Book Antiqua"/>
          <w:i/>
          <w:iCs/>
          <w:sz w:val="22"/>
          <w:szCs w:val="22"/>
        </w:rPr>
        <w:t>Orientalium Ecclesiarum</w:t>
      </w:r>
      <w:r>
        <w:rPr>
          <w:rFonts w:ascii="Book Antiqua" w:hAnsi="Book Antiqua"/>
          <w:i/>
          <w:iCs/>
          <w:sz w:val="22"/>
          <w:szCs w:val="22"/>
        </w:rPr>
        <w:t xml:space="preserve"> </w:t>
      </w:r>
      <w:r>
        <w:rPr>
          <w:rFonts w:ascii="Book Antiqua" w:hAnsi="Book Antiqua"/>
          <w:iCs/>
          <w:sz w:val="22"/>
          <w:szCs w:val="22"/>
        </w:rPr>
        <w:t>(Decree on the Catholic Eastern Churches).</w:t>
      </w:r>
    </w:p>
    <w:p w:rsidR="00321703" w:rsidRPr="003B2ED8" w:rsidRDefault="00321703" w:rsidP="003B2ED8">
      <w:pPr>
        <w:spacing w:after="80"/>
        <w:jc w:val="both"/>
        <w:rPr>
          <w:rFonts w:ascii="Book Antiqua" w:hAnsi="Book Antiqua"/>
          <w:sz w:val="22"/>
          <w:szCs w:val="22"/>
        </w:rPr>
      </w:pPr>
      <w:r w:rsidRPr="003B2ED8">
        <w:rPr>
          <w:rFonts w:ascii="Book Antiqua" w:hAnsi="Book Antiqua"/>
          <w:b/>
          <w:sz w:val="22"/>
          <w:szCs w:val="22"/>
        </w:rPr>
        <w:t>Suggested topics</w:t>
      </w:r>
      <w:r w:rsidRPr="003B2ED8">
        <w:rPr>
          <w:rFonts w:ascii="Book Antiqua" w:hAnsi="Book Antiqua"/>
          <w:sz w:val="22"/>
          <w:szCs w:val="22"/>
        </w:rPr>
        <w:t xml:space="preserve"> (only recommendations, not exhaustive):</w:t>
      </w:r>
    </w:p>
    <w:p w:rsidR="00435BF2" w:rsidRPr="003B2ED8" w:rsidRDefault="00435BF2" w:rsidP="003B2ED8">
      <w:pPr>
        <w:spacing w:after="40"/>
        <w:jc w:val="both"/>
        <w:rPr>
          <w:rFonts w:ascii="Book Antiqua" w:hAnsi="Book Antiqua"/>
          <w:sz w:val="22"/>
          <w:szCs w:val="22"/>
        </w:rPr>
      </w:pPr>
      <w:r w:rsidRPr="003B2ED8">
        <w:rPr>
          <w:rFonts w:ascii="Book Antiqua" w:hAnsi="Book Antiqua"/>
          <w:sz w:val="22"/>
          <w:szCs w:val="22"/>
        </w:rPr>
        <w:t xml:space="preserve">- Historical </w:t>
      </w:r>
      <w:r w:rsidR="00321703" w:rsidRPr="003B2ED8">
        <w:rPr>
          <w:rFonts w:ascii="Book Antiqua" w:hAnsi="Book Antiqua"/>
          <w:sz w:val="22"/>
          <w:szCs w:val="22"/>
        </w:rPr>
        <w:t>B</w:t>
      </w:r>
      <w:r w:rsidRPr="003B2ED8">
        <w:rPr>
          <w:rFonts w:ascii="Book Antiqua" w:hAnsi="Book Antiqua"/>
          <w:sz w:val="22"/>
          <w:szCs w:val="22"/>
        </w:rPr>
        <w:t xml:space="preserve">ackground of </w:t>
      </w:r>
      <w:r w:rsidR="00321703" w:rsidRPr="003B2ED8">
        <w:rPr>
          <w:rFonts w:ascii="Book Antiqua" w:hAnsi="Book Antiqua"/>
          <w:sz w:val="22"/>
          <w:szCs w:val="22"/>
        </w:rPr>
        <w:t xml:space="preserve">the </w:t>
      </w:r>
      <w:r w:rsidRPr="003B2ED8">
        <w:rPr>
          <w:rFonts w:ascii="Book Antiqua" w:hAnsi="Book Antiqua"/>
          <w:i/>
          <w:iCs/>
          <w:sz w:val="22"/>
          <w:szCs w:val="22"/>
        </w:rPr>
        <w:t>Orientalium Ecclesiarum</w:t>
      </w:r>
    </w:p>
    <w:p w:rsidR="00435BF2" w:rsidRPr="003B2ED8" w:rsidRDefault="00321703" w:rsidP="003B2ED8">
      <w:pPr>
        <w:spacing w:after="40"/>
        <w:jc w:val="both"/>
        <w:rPr>
          <w:rFonts w:ascii="Book Antiqua" w:hAnsi="Book Antiqua"/>
          <w:sz w:val="22"/>
          <w:szCs w:val="22"/>
        </w:rPr>
      </w:pPr>
      <w:r w:rsidRPr="003B2ED8">
        <w:rPr>
          <w:rFonts w:ascii="Book Antiqua" w:hAnsi="Book Antiqua"/>
          <w:sz w:val="22"/>
          <w:szCs w:val="22"/>
        </w:rPr>
        <w:t>- Asian C</w:t>
      </w:r>
      <w:r w:rsidR="00435BF2" w:rsidRPr="003B2ED8">
        <w:rPr>
          <w:rFonts w:ascii="Book Antiqua" w:hAnsi="Book Antiqua"/>
          <w:sz w:val="22"/>
          <w:szCs w:val="22"/>
        </w:rPr>
        <w:t xml:space="preserve">ontribution to the </w:t>
      </w:r>
      <w:r w:rsidRPr="003B2ED8">
        <w:rPr>
          <w:rFonts w:ascii="Book Antiqua" w:hAnsi="Book Antiqua"/>
          <w:sz w:val="22"/>
          <w:szCs w:val="22"/>
        </w:rPr>
        <w:t>F</w:t>
      </w:r>
      <w:r w:rsidR="00435BF2" w:rsidRPr="003B2ED8">
        <w:rPr>
          <w:rFonts w:ascii="Book Antiqua" w:hAnsi="Book Antiqua"/>
          <w:sz w:val="22"/>
          <w:szCs w:val="22"/>
        </w:rPr>
        <w:t>ormation of</w:t>
      </w:r>
      <w:r w:rsidRPr="003B2ED8">
        <w:rPr>
          <w:rFonts w:ascii="Book Antiqua" w:hAnsi="Book Antiqua"/>
          <w:sz w:val="22"/>
          <w:szCs w:val="22"/>
        </w:rPr>
        <w:t xml:space="preserve"> the</w:t>
      </w:r>
      <w:r w:rsidR="00435BF2" w:rsidRPr="003B2ED8">
        <w:rPr>
          <w:rFonts w:ascii="Book Antiqua" w:hAnsi="Book Antiqua"/>
          <w:sz w:val="22"/>
          <w:szCs w:val="22"/>
        </w:rPr>
        <w:t xml:space="preserve"> </w:t>
      </w:r>
      <w:r w:rsidRPr="003B2ED8">
        <w:rPr>
          <w:rFonts w:ascii="Book Antiqua" w:hAnsi="Book Antiqua"/>
          <w:i/>
          <w:iCs/>
          <w:sz w:val="22"/>
          <w:szCs w:val="22"/>
        </w:rPr>
        <w:t>Orientalium Ecclesiarum</w:t>
      </w:r>
    </w:p>
    <w:p w:rsidR="00435BF2" w:rsidRPr="003B2ED8" w:rsidRDefault="00435BF2" w:rsidP="003B2ED8">
      <w:pPr>
        <w:spacing w:after="40"/>
        <w:jc w:val="both"/>
        <w:rPr>
          <w:rFonts w:ascii="Book Antiqua" w:hAnsi="Book Antiqua"/>
          <w:sz w:val="22"/>
          <w:szCs w:val="22"/>
        </w:rPr>
      </w:pPr>
      <w:r w:rsidRPr="003B2ED8">
        <w:rPr>
          <w:rFonts w:ascii="Book Antiqua" w:hAnsi="Book Antiqua"/>
          <w:sz w:val="22"/>
          <w:szCs w:val="22"/>
        </w:rPr>
        <w:t xml:space="preserve">- Implementation of </w:t>
      </w:r>
      <w:r w:rsidR="00321703" w:rsidRPr="003B2ED8">
        <w:rPr>
          <w:rFonts w:ascii="Book Antiqua" w:hAnsi="Book Antiqua"/>
          <w:sz w:val="22"/>
          <w:szCs w:val="22"/>
        </w:rPr>
        <w:t xml:space="preserve">the </w:t>
      </w:r>
      <w:r w:rsidR="00321703" w:rsidRPr="003B2ED8">
        <w:rPr>
          <w:rFonts w:ascii="Book Antiqua" w:hAnsi="Book Antiqua"/>
          <w:i/>
          <w:iCs/>
          <w:sz w:val="22"/>
          <w:szCs w:val="22"/>
        </w:rPr>
        <w:t>Orientalium Ecclesiarum</w:t>
      </w:r>
    </w:p>
    <w:p w:rsidR="00435BF2" w:rsidRPr="003B2ED8" w:rsidRDefault="00435BF2" w:rsidP="003B2ED8">
      <w:pPr>
        <w:spacing w:after="40"/>
        <w:jc w:val="both"/>
        <w:rPr>
          <w:rFonts w:ascii="Book Antiqua" w:hAnsi="Book Antiqua"/>
          <w:sz w:val="22"/>
          <w:szCs w:val="22"/>
        </w:rPr>
      </w:pPr>
      <w:r w:rsidRPr="003B2ED8">
        <w:rPr>
          <w:rFonts w:ascii="Book Antiqua" w:hAnsi="Book Antiqua"/>
          <w:sz w:val="22"/>
          <w:szCs w:val="22"/>
        </w:rPr>
        <w:t xml:space="preserve">- Communion Ecclesiology of the </w:t>
      </w:r>
      <w:r w:rsidRPr="003B2ED8">
        <w:rPr>
          <w:rFonts w:ascii="Book Antiqua" w:hAnsi="Book Antiqua"/>
          <w:i/>
          <w:iCs/>
          <w:sz w:val="22"/>
          <w:szCs w:val="22"/>
        </w:rPr>
        <w:t>Orientalium Ecclesiarum</w:t>
      </w:r>
    </w:p>
    <w:p w:rsidR="00435BF2" w:rsidRPr="003B2ED8" w:rsidRDefault="00435BF2" w:rsidP="003B2ED8">
      <w:pPr>
        <w:spacing w:after="40"/>
        <w:jc w:val="both"/>
        <w:rPr>
          <w:rFonts w:ascii="Book Antiqua" w:hAnsi="Book Antiqua"/>
          <w:sz w:val="22"/>
          <w:szCs w:val="22"/>
        </w:rPr>
      </w:pPr>
      <w:r w:rsidRPr="003B2ED8">
        <w:rPr>
          <w:rFonts w:ascii="Book Antiqua" w:hAnsi="Book Antiqua"/>
          <w:sz w:val="22"/>
          <w:szCs w:val="22"/>
        </w:rPr>
        <w:t xml:space="preserve">- Restoration and Renewal of Eastern </w:t>
      </w:r>
      <w:r w:rsidR="00321703" w:rsidRPr="003B2ED8">
        <w:rPr>
          <w:rFonts w:ascii="Book Antiqua" w:hAnsi="Book Antiqua"/>
          <w:sz w:val="22"/>
          <w:szCs w:val="22"/>
        </w:rPr>
        <w:t>L</w:t>
      </w:r>
      <w:r w:rsidRPr="003B2ED8">
        <w:rPr>
          <w:rFonts w:ascii="Book Antiqua" w:hAnsi="Book Antiqua"/>
          <w:sz w:val="22"/>
          <w:szCs w:val="22"/>
        </w:rPr>
        <w:t>iturgies</w:t>
      </w:r>
    </w:p>
    <w:p w:rsidR="00435BF2" w:rsidRPr="003B2ED8" w:rsidRDefault="00435BF2" w:rsidP="003B2ED8">
      <w:pPr>
        <w:spacing w:after="40"/>
        <w:jc w:val="both"/>
        <w:rPr>
          <w:rFonts w:ascii="Book Antiqua" w:hAnsi="Book Antiqua"/>
          <w:sz w:val="22"/>
          <w:szCs w:val="22"/>
        </w:rPr>
      </w:pPr>
      <w:r w:rsidRPr="003B2ED8">
        <w:rPr>
          <w:rFonts w:ascii="Book Antiqua" w:hAnsi="Book Antiqua"/>
          <w:sz w:val="22"/>
          <w:szCs w:val="22"/>
        </w:rPr>
        <w:t>- Self awareness of the identity of the</w:t>
      </w:r>
      <w:r w:rsidR="00321703" w:rsidRPr="003B2ED8">
        <w:rPr>
          <w:rFonts w:ascii="Book Antiqua" w:hAnsi="Book Antiqua"/>
          <w:sz w:val="22"/>
          <w:szCs w:val="22"/>
        </w:rPr>
        <w:t xml:space="preserve"> Eastern</w:t>
      </w:r>
      <w:r w:rsidRPr="003B2ED8">
        <w:rPr>
          <w:rFonts w:ascii="Book Antiqua" w:hAnsi="Book Antiqua"/>
          <w:sz w:val="22"/>
          <w:szCs w:val="22"/>
        </w:rPr>
        <w:t xml:space="preserve"> Churches</w:t>
      </w:r>
    </w:p>
    <w:p w:rsidR="00435BF2" w:rsidRPr="003B2ED8" w:rsidRDefault="00435BF2" w:rsidP="003B2ED8">
      <w:pPr>
        <w:spacing w:after="40"/>
        <w:jc w:val="both"/>
        <w:rPr>
          <w:rFonts w:ascii="Book Antiqua" w:hAnsi="Book Antiqua"/>
          <w:sz w:val="22"/>
          <w:szCs w:val="22"/>
        </w:rPr>
      </w:pPr>
      <w:r w:rsidRPr="003B2ED8">
        <w:rPr>
          <w:rFonts w:ascii="Book Antiqua" w:hAnsi="Book Antiqua"/>
          <w:sz w:val="22"/>
          <w:szCs w:val="22"/>
        </w:rPr>
        <w:t xml:space="preserve">- Restoration of Ecclesiastical </w:t>
      </w:r>
      <w:r w:rsidR="00321703" w:rsidRPr="003B2ED8">
        <w:rPr>
          <w:rFonts w:ascii="Book Antiqua" w:hAnsi="Book Antiqua"/>
          <w:sz w:val="22"/>
          <w:szCs w:val="22"/>
        </w:rPr>
        <w:t>D</w:t>
      </w:r>
      <w:r w:rsidRPr="003B2ED8">
        <w:rPr>
          <w:rFonts w:ascii="Book Antiqua" w:hAnsi="Book Antiqua"/>
          <w:sz w:val="22"/>
          <w:szCs w:val="22"/>
        </w:rPr>
        <w:t>iscipline</w:t>
      </w:r>
    </w:p>
    <w:p w:rsidR="00435BF2" w:rsidRPr="003B2ED8" w:rsidRDefault="00435BF2" w:rsidP="003B2ED8">
      <w:pPr>
        <w:spacing w:after="40"/>
        <w:jc w:val="both"/>
        <w:rPr>
          <w:rFonts w:ascii="Book Antiqua" w:hAnsi="Book Antiqua"/>
          <w:sz w:val="22"/>
          <w:szCs w:val="22"/>
        </w:rPr>
      </w:pPr>
      <w:r w:rsidRPr="003B2ED8">
        <w:rPr>
          <w:rFonts w:ascii="Book Antiqua" w:hAnsi="Book Antiqua"/>
          <w:sz w:val="22"/>
          <w:szCs w:val="22"/>
        </w:rPr>
        <w:t xml:space="preserve">- </w:t>
      </w:r>
      <w:r w:rsidR="00321703" w:rsidRPr="003B2ED8">
        <w:rPr>
          <w:rFonts w:ascii="Book Antiqua" w:hAnsi="Book Antiqua"/>
          <w:sz w:val="22"/>
          <w:szCs w:val="22"/>
        </w:rPr>
        <w:t>Pastoral Care of the Migrants of the Eastern Churches</w:t>
      </w:r>
    </w:p>
    <w:p w:rsidR="00435BF2" w:rsidRPr="003B2ED8" w:rsidRDefault="00435BF2" w:rsidP="003B2ED8">
      <w:pPr>
        <w:spacing w:after="40"/>
        <w:jc w:val="both"/>
        <w:rPr>
          <w:rFonts w:ascii="Book Antiqua" w:hAnsi="Book Antiqua"/>
          <w:sz w:val="22"/>
          <w:szCs w:val="22"/>
        </w:rPr>
      </w:pPr>
      <w:r w:rsidRPr="003B2ED8">
        <w:rPr>
          <w:rFonts w:ascii="Book Antiqua" w:hAnsi="Book Antiqua"/>
          <w:sz w:val="22"/>
          <w:szCs w:val="22"/>
        </w:rPr>
        <w:t xml:space="preserve">- Particular </w:t>
      </w:r>
      <w:r w:rsidR="00321703" w:rsidRPr="003B2ED8">
        <w:rPr>
          <w:rFonts w:ascii="Book Antiqua" w:hAnsi="Book Antiqua"/>
          <w:sz w:val="22"/>
          <w:szCs w:val="22"/>
        </w:rPr>
        <w:t>T</w:t>
      </w:r>
      <w:r w:rsidRPr="003B2ED8">
        <w:rPr>
          <w:rFonts w:ascii="Book Antiqua" w:hAnsi="Book Antiqua"/>
          <w:sz w:val="22"/>
          <w:szCs w:val="22"/>
        </w:rPr>
        <w:t>raditions of Eastern Churches</w:t>
      </w:r>
    </w:p>
    <w:p w:rsidR="00435BF2" w:rsidRPr="003B2ED8" w:rsidRDefault="00435BF2" w:rsidP="003B2ED8">
      <w:pPr>
        <w:spacing w:after="40"/>
        <w:jc w:val="both"/>
        <w:rPr>
          <w:rFonts w:ascii="Book Antiqua" w:hAnsi="Book Antiqua"/>
          <w:sz w:val="22"/>
          <w:szCs w:val="22"/>
        </w:rPr>
      </w:pPr>
      <w:r w:rsidRPr="003B2ED8">
        <w:rPr>
          <w:rFonts w:ascii="Book Antiqua" w:hAnsi="Book Antiqua"/>
          <w:sz w:val="22"/>
          <w:szCs w:val="22"/>
        </w:rPr>
        <w:t xml:space="preserve">- Synodal System - </w:t>
      </w:r>
      <w:r w:rsidR="00321703" w:rsidRPr="003B2ED8">
        <w:rPr>
          <w:rFonts w:ascii="Book Antiqua" w:hAnsi="Book Antiqua"/>
          <w:sz w:val="22"/>
          <w:szCs w:val="22"/>
        </w:rPr>
        <w:t>A</w:t>
      </w:r>
      <w:r w:rsidRPr="003B2ED8">
        <w:rPr>
          <w:rFonts w:ascii="Book Antiqua" w:hAnsi="Book Antiqua"/>
          <w:sz w:val="22"/>
          <w:szCs w:val="22"/>
        </w:rPr>
        <w:t xml:space="preserve"> </w:t>
      </w:r>
      <w:r w:rsidR="00321703" w:rsidRPr="003B2ED8">
        <w:rPr>
          <w:rFonts w:ascii="Book Antiqua" w:hAnsi="Book Antiqua"/>
          <w:sz w:val="22"/>
          <w:szCs w:val="22"/>
        </w:rPr>
        <w:t>M</w:t>
      </w:r>
      <w:r w:rsidRPr="003B2ED8">
        <w:rPr>
          <w:rFonts w:ascii="Book Antiqua" w:hAnsi="Book Antiqua"/>
          <w:sz w:val="22"/>
          <w:szCs w:val="22"/>
        </w:rPr>
        <w:t>odel for the Western Church</w:t>
      </w:r>
    </w:p>
    <w:p w:rsidR="00435BF2" w:rsidRPr="003B2ED8" w:rsidRDefault="00435BF2" w:rsidP="003B2ED8">
      <w:pPr>
        <w:spacing w:after="80"/>
        <w:jc w:val="both"/>
        <w:rPr>
          <w:rFonts w:ascii="Book Antiqua" w:hAnsi="Book Antiqua"/>
          <w:sz w:val="22"/>
          <w:szCs w:val="22"/>
        </w:rPr>
      </w:pPr>
      <w:r w:rsidRPr="003B2ED8">
        <w:rPr>
          <w:rFonts w:ascii="Book Antiqua" w:hAnsi="Book Antiqua"/>
          <w:sz w:val="22"/>
          <w:szCs w:val="22"/>
        </w:rPr>
        <w:t xml:space="preserve">- </w:t>
      </w:r>
      <w:r w:rsidRPr="003B2ED8">
        <w:rPr>
          <w:rFonts w:ascii="Book Antiqua" w:hAnsi="Book Antiqua"/>
          <w:i/>
          <w:iCs/>
          <w:sz w:val="22"/>
          <w:szCs w:val="22"/>
        </w:rPr>
        <w:t>Orientalium Ecclesiarum</w:t>
      </w:r>
      <w:r w:rsidRPr="003B2ED8">
        <w:rPr>
          <w:rFonts w:ascii="Book Antiqua" w:hAnsi="Book Antiqua"/>
          <w:sz w:val="22"/>
          <w:szCs w:val="22"/>
        </w:rPr>
        <w:t xml:space="preserve"> and Ecumenism</w:t>
      </w:r>
    </w:p>
    <w:p w:rsidR="00321703" w:rsidRPr="003B2ED8" w:rsidRDefault="00321703" w:rsidP="003B2ED8">
      <w:pPr>
        <w:spacing w:after="80"/>
        <w:jc w:val="both"/>
        <w:rPr>
          <w:rFonts w:ascii="Book Antiqua" w:hAnsi="Book Antiqua"/>
          <w:color w:val="000000"/>
          <w:sz w:val="22"/>
          <w:szCs w:val="22"/>
          <w:lang w:eastAsia="it-IT"/>
        </w:rPr>
      </w:pPr>
      <w:r w:rsidRPr="003B2ED8">
        <w:rPr>
          <w:rFonts w:ascii="Book Antiqua" w:hAnsi="Book Antiqua"/>
          <w:b/>
          <w:bCs/>
          <w:color w:val="C00000"/>
          <w:sz w:val="22"/>
          <w:szCs w:val="22"/>
          <w:lang w:eastAsia="it-IT"/>
        </w:rPr>
        <w:t>As usual, we welcome other articles on any area of theological interest and research.</w:t>
      </w:r>
    </w:p>
    <w:p w:rsidR="00321703" w:rsidRPr="003B2ED8" w:rsidRDefault="00321703" w:rsidP="003B2ED8">
      <w:pPr>
        <w:spacing w:after="80"/>
        <w:jc w:val="both"/>
        <w:rPr>
          <w:rFonts w:ascii="Book Antiqua" w:hAnsi="Book Antiqua"/>
          <w:color w:val="000000"/>
          <w:sz w:val="22"/>
          <w:szCs w:val="22"/>
          <w:lang w:eastAsia="it-IT"/>
        </w:rPr>
      </w:pPr>
      <w:r w:rsidRPr="003B2ED8">
        <w:rPr>
          <w:rFonts w:ascii="Book Antiqua" w:hAnsi="Book Antiqua"/>
          <w:b/>
          <w:bCs/>
          <w:color w:val="000000"/>
          <w:sz w:val="22"/>
          <w:szCs w:val="22"/>
          <w:lang w:eastAsia="it-IT"/>
        </w:rPr>
        <w:t>Please send your articles </w:t>
      </w:r>
      <w:r w:rsidRPr="003B2ED8">
        <w:rPr>
          <w:rFonts w:ascii="Book Antiqua" w:hAnsi="Book Antiqua"/>
          <w:b/>
          <w:bCs/>
          <w:color w:val="00B050"/>
          <w:sz w:val="22"/>
          <w:szCs w:val="22"/>
          <w:lang w:eastAsia="it-IT"/>
        </w:rPr>
        <w:t xml:space="preserve">(4500-5000 words, including the footnotes) </w:t>
      </w:r>
      <w:r w:rsidRPr="003B2ED8">
        <w:rPr>
          <w:rFonts w:ascii="Book Antiqua" w:hAnsi="Book Antiqua"/>
          <w:b/>
          <w:bCs/>
          <w:color w:val="000000"/>
          <w:sz w:val="22"/>
          <w:szCs w:val="22"/>
          <w:lang w:eastAsia="it-IT"/>
        </w:rPr>
        <w:t xml:space="preserve">latest by </w:t>
      </w:r>
      <w:r w:rsidR="003B2ED8" w:rsidRPr="003B2ED8">
        <w:rPr>
          <w:rFonts w:ascii="Book Antiqua" w:hAnsi="Book Antiqua"/>
          <w:b/>
          <w:bCs/>
          <w:color w:val="000000"/>
          <w:sz w:val="22"/>
          <w:szCs w:val="22"/>
          <w:lang w:eastAsia="it-IT"/>
        </w:rPr>
        <w:t>31</w:t>
      </w:r>
      <w:r w:rsidRPr="003B2ED8">
        <w:rPr>
          <w:rFonts w:ascii="Book Antiqua" w:hAnsi="Book Antiqua"/>
          <w:b/>
          <w:bCs/>
          <w:color w:val="000000"/>
          <w:sz w:val="22"/>
          <w:szCs w:val="22"/>
          <w:lang w:eastAsia="it-IT"/>
        </w:rPr>
        <w:t xml:space="preserve"> J</w:t>
      </w:r>
      <w:r w:rsidR="003B2ED8" w:rsidRPr="003B2ED8">
        <w:rPr>
          <w:rFonts w:ascii="Book Antiqua" w:hAnsi="Book Antiqua"/>
          <w:b/>
          <w:bCs/>
          <w:color w:val="000000"/>
          <w:sz w:val="22"/>
          <w:szCs w:val="22"/>
          <w:lang w:eastAsia="it-IT"/>
        </w:rPr>
        <w:t>anuary</w:t>
      </w:r>
      <w:r w:rsidRPr="003B2ED8">
        <w:rPr>
          <w:rFonts w:ascii="Book Antiqua" w:hAnsi="Book Antiqua"/>
          <w:b/>
          <w:bCs/>
          <w:color w:val="000000"/>
          <w:sz w:val="22"/>
          <w:szCs w:val="22"/>
          <w:lang w:eastAsia="it-IT"/>
        </w:rPr>
        <w:t xml:space="preserve"> 201</w:t>
      </w:r>
      <w:r w:rsidR="003B2ED8" w:rsidRPr="003B2ED8">
        <w:rPr>
          <w:rFonts w:ascii="Book Antiqua" w:hAnsi="Book Antiqua"/>
          <w:b/>
          <w:bCs/>
          <w:color w:val="000000"/>
          <w:sz w:val="22"/>
          <w:szCs w:val="22"/>
          <w:lang w:eastAsia="it-IT"/>
        </w:rPr>
        <w:t>4</w:t>
      </w:r>
      <w:r w:rsidRPr="003B2ED8">
        <w:rPr>
          <w:rFonts w:ascii="Book Antiqua" w:hAnsi="Book Antiqua"/>
          <w:b/>
          <w:bCs/>
          <w:color w:val="000000"/>
          <w:sz w:val="22"/>
          <w:szCs w:val="22"/>
          <w:lang w:eastAsia="it-IT"/>
        </w:rPr>
        <w:t>. </w:t>
      </w:r>
      <w:r w:rsidRPr="003B2ED8">
        <w:rPr>
          <w:rFonts w:ascii="Book Antiqua" w:hAnsi="Book Antiqua"/>
          <w:b/>
          <w:bCs/>
          <w:color w:val="00B0F0"/>
          <w:sz w:val="22"/>
          <w:szCs w:val="22"/>
          <w:lang w:eastAsia="it-IT"/>
        </w:rPr>
        <w:t>Kindly include the abstract of the article in 100-150 words and a short resumè of the author.</w:t>
      </w:r>
    </w:p>
    <w:p w:rsidR="00321703" w:rsidRPr="003B2ED8" w:rsidRDefault="00321703" w:rsidP="003B2ED8">
      <w:pPr>
        <w:spacing w:after="80"/>
        <w:jc w:val="both"/>
        <w:rPr>
          <w:rFonts w:ascii="Book Antiqua" w:hAnsi="Book Antiqua"/>
          <w:color w:val="000000"/>
          <w:sz w:val="22"/>
          <w:szCs w:val="22"/>
          <w:lang w:eastAsia="it-IT"/>
        </w:rPr>
      </w:pPr>
      <w:r w:rsidRPr="003B2ED8">
        <w:rPr>
          <w:rFonts w:ascii="Book Antiqua" w:hAnsi="Book Antiqua"/>
          <w:color w:val="C00000"/>
          <w:sz w:val="22"/>
          <w:szCs w:val="22"/>
          <w:lang w:eastAsia="it-IT"/>
        </w:rPr>
        <w:t>Other regular items:</w:t>
      </w:r>
      <w:r w:rsidRPr="003B2ED8">
        <w:rPr>
          <w:rFonts w:ascii="Book Antiqua" w:hAnsi="Book Antiqua"/>
          <w:color w:val="000000"/>
          <w:sz w:val="22"/>
          <w:szCs w:val="22"/>
          <w:lang w:eastAsia="it-IT"/>
        </w:rPr>
        <w:t> “New Scholars”: Abstract of doctoral theses (recently defended and not yet published); book reviews.</w:t>
      </w:r>
    </w:p>
    <w:p w:rsidR="00321703" w:rsidRPr="003B2ED8" w:rsidRDefault="00321703" w:rsidP="003B2ED8">
      <w:pPr>
        <w:spacing w:after="80"/>
        <w:jc w:val="both"/>
        <w:rPr>
          <w:rFonts w:ascii="Book Antiqua" w:hAnsi="Book Antiqua"/>
          <w:color w:val="000000"/>
          <w:sz w:val="22"/>
          <w:szCs w:val="22"/>
          <w:lang w:eastAsia="it-IT"/>
        </w:rPr>
      </w:pPr>
      <w:r w:rsidRPr="003B2ED8">
        <w:rPr>
          <w:rFonts w:ascii="Book Antiqua" w:hAnsi="Book Antiqua"/>
          <w:color w:val="000000"/>
          <w:sz w:val="22"/>
          <w:szCs w:val="22"/>
          <w:lang w:eastAsia="it-IT"/>
        </w:rPr>
        <w:t xml:space="preserve">For more details: Shaji George Kochuthara (editor-in-chief): </w:t>
      </w:r>
      <w:r w:rsidR="00C51D51">
        <w:fldChar w:fldCharType="begin"/>
      </w:r>
      <w:r w:rsidR="00C51D51">
        <w:instrText>HYPERLINK "mailto:kochuthshaji@gmail.com" \t "_blank"</w:instrText>
      </w:r>
      <w:r w:rsidR="00C51D51">
        <w:fldChar w:fldCharType="separate"/>
      </w:r>
      <w:r w:rsidRPr="003B2ED8">
        <w:rPr>
          <w:rFonts w:ascii="Book Antiqua" w:hAnsi="Book Antiqua"/>
          <w:color w:val="0000CC"/>
          <w:sz w:val="22"/>
          <w:szCs w:val="22"/>
          <w:lang w:eastAsia="it-IT"/>
        </w:rPr>
        <w:t>kochuthshaji@gmail.com</w:t>
      </w:r>
      <w:r w:rsidR="00C51D51">
        <w:fldChar w:fldCharType="end"/>
      </w:r>
    </w:p>
    <w:p w:rsidR="003B2ED8" w:rsidRDefault="00321703" w:rsidP="003B2ED8">
      <w:pPr>
        <w:spacing w:after="80"/>
        <w:jc w:val="both"/>
        <w:rPr>
          <w:rFonts w:ascii="Book Antiqua" w:hAnsi="Book Antiqua"/>
          <w:color w:val="FF0000"/>
          <w:sz w:val="22"/>
          <w:szCs w:val="22"/>
          <w:lang w:eastAsia="it-IT"/>
        </w:rPr>
      </w:pPr>
      <w:r w:rsidRPr="003B2ED8">
        <w:rPr>
          <w:rFonts w:ascii="Book Antiqua" w:hAnsi="Book Antiqua"/>
          <w:color w:val="FF0000"/>
          <w:sz w:val="22"/>
          <w:szCs w:val="22"/>
          <w:lang w:eastAsia="it-IT"/>
        </w:rPr>
        <w:t>N.B. Kindly forward this to your friends.</w:t>
      </w:r>
      <w:r w:rsidR="003B2ED8">
        <w:rPr>
          <w:rFonts w:ascii="Book Antiqua" w:hAnsi="Book Antiqua"/>
          <w:color w:val="FF0000"/>
          <w:sz w:val="22"/>
          <w:szCs w:val="22"/>
          <w:lang w:eastAsia="it-IT"/>
        </w:rPr>
        <w:br w:type="page"/>
      </w:r>
    </w:p>
    <w:p w:rsidR="003B2ED8" w:rsidRPr="00282260" w:rsidRDefault="003B2ED8" w:rsidP="003B2ED8">
      <w:pPr>
        <w:jc w:val="center"/>
        <w:rPr>
          <w:rFonts w:ascii="Book Antiqua" w:hAnsi="Book Antiqua"/>
          <w:b/>
          <w:color w:val="00B0F0"/>
          <w:sz w:val="36"/>
          <w:szCs w:val="36"/>
        </w:rPr>
      </w:pPr>
      <w:r w:rsidRPr="00282260">
        <w:rPr>
          <w:rFonts w:ascii="Book Antiqua" w:hAnsi="Book Antiqua"/>
          <w:b/>
          <w:color w:val="00B0F0"/>
          <w:sz w:val="36"/>
          <w:szCs w:val="36"/>
        </w:rPr>
        <w:t>Asian Horizons, Dharmaram Journal of Theology</w:t>
      </w:r>
    </w:p>
    <w:p w:rsidR="003B2ED8" w:rsidRPr="00267EBA" w:rsidRDefault="003B2ED8" w:rsidP="003B2ED8">
      <w:pPr>
        <w:jc w:val="center"/>
        <w:rPr>
          <w:rFonts w:ascii="Book Antiqua" w:hAnsi="Book Antiqua"/>
          <w:color w:val="00B050"/>
          <w:sz w:val="28"/>
          <w:szCs w:val="28"/>
        </w:rPr>
      </w:pPr>
      <w:r w:rsidRPr="00267EBA">
        <w:rPr>
          <w:rFonts w:ascii="Book Antiqua" w:hAnsi="Book Antiqua"/>
          <w:b/>
          <w:color w:val="00B050"/>
          <w:sz w:val="28"/>
          <w:szCs w:val="28"/>
        </w:rPr>
        <w:t>Themes: 2013-2015</w:t>
      </w:r>
    </w:p>
    <w:p w:rsidR="003B2ED8" w:rsidRPr="00267EBA" w:rsidRDefault="003B2ED8" w:rsidP="003B2ED8">
      <w:pPr>
        <w:rPr>
          <w:rFonts w:ascii="Book Antiqua" w:hAnsi="Book Antiqua"/>
          <w:b/>
          <w:color w:val="C00000"/>
        </w:rPr>
      </w:pPr>
      <w:r w:rsidRPr="00267EBA">
        <w:rPr>
          <w:rFonts w:ascii="Book Antiqua" w:hAnsi="Book Antiqua"/>
          <w:b/>
          <w:color w:val="C00000"/>
        </w:rPr>
        <w:t>2013</w:t>
      </w:r>
      <w:r>
        <w:rPr>
          <w:rFonts w:ascii="Book Antiqua" w:hAnsi="Book Antiqua"/>
          <w:b/>
          <w:color w:val="C00000"/>
        </w:rPr>
        <w:t>: Vol 7</w:t>
      </w:r>
    </w:p>
    <w:p w:rsidR="003B2ED8" w:rsidRPr="00267EBA" w:rsidRDefault="003B2ED8" w:rsidP="003B2ED8">
      <w:pPr>
        <w:rPr>
          <w:rFonts w:ascii="Book Antiqua" w:hAnsi="Book Antiqua"/>
        </w:rPr>
      </w:pPr>
      <w:r w:rsidRPr="00267EBA">
        <w:rPr>
          <w:rFonts w:ascii="Book Antiqua" w:hAnsi="Book Antiqua"/>
        </w:rPr>
        <w:t xml:space="preserve">March: After 50 Years: Divine Revelation; Sacred Liturgy </w:t>
      </w:r>
    </w:p>
    <w:p w:rsidR="003B2ED8" w:rsidRPr="00267EBA" w:rsidRDefault="003B2ED8" w:rsidP="003B2ED8">
      <w:pPr>
        <w:rPr>
          <w:rFonts w:ascii="Book Antiqua" w:hAnsi="Book Antiqua"/>
        </w:rPr>
      </w:pPr>
      <w:r w:rsidRPr="00267EBA">
        <w:rPr>
          <w:rFonts w:ascii="Book Antiqua" w:hAnsi="Book Antiqua"/>
        </w:rPr>
        <w:t>June: Contemporary Asian Family: Its Crisis and Opportunity</w:t>
      </w:r>
    </w:p>
    <w:p w:rsidR="003B2ED8" w:rsidRPr="00267EBA" w:rsidRDefault="003B2ED8" w:rsidP="003B2ED8">
      <w:pPr>
        <w:rPr>
          <w:rFonts w:ascii="Book Antiqua" w:hAnsi="Book Antiqua"/>
        </w:rPr>
      </w:pPr>
      <w:r w:rsidRPr="00267EBA">
        <w:rPr>
          <w:rFonts w:ascii="Book Antiqua" w:hAnsi="Book Antiqua"/>
        </w:rPr>
        <w:t>September: After 50 Years: Being a Church in the World</w:t>
      </w:r>
    </w:p>
    <w:p w:rsidR="003B2ED8" w:rsidRPr="00267EBA" w:rsidRDefault="003B2ED8" w:rsidP="003B2ED8">
      <w:pPr>
        <w:rPr>
          <w:rFonts w:ascii="Book Antiqua" w:hAnsi="Book Antiqua"/>
        </w:rPr>
      </w:pPr>
      <w:r w:rsidRPr="00267EBA">
        <w:rPr>
          <w:rFonts w:ascii="Book Antiqua" w:hAnsi="Book Antiqua"/>
        </w:rPr>
        <w:t>December: Biotechnological Revolution in Asia</w:t>
      </w:r>
    </w:p>
    <w:p w:rsidR="003B2ED8" w:rsidRPr="00267EBA" w:rsidRDefault="003B2ED8" w:rsidP="003B2ED8">
      <w:pPr>
        <w:rPr>
          <w:rFonts w:ascii="Book Antiqua" w:hAnsi="Book Antiqua"/>
        </w:rPr>
      </w:pPr>
    </w:p>
    <w:p w:rsidR="003B2ED8" w:rsidRPr="00267EBA" w:rsidRDefault="003B2ED8" w:rsidP="003B2ED8">
      <w:pPr>
        <w:rPr>
          <w:rFonts w:ascii="Book Antiqua" w:hAnsi="Book Antiqua"/>
          <w:b/>
          <w:color w:val="C00000"/>
        </w:rPr>
      </w:pPr>
      <w:r w:rsidRPr="00267EBA">
        <w:rPr>
          <w:rFonts w:ascii="Book Antiqua" w:hAnsi="Book Antiqua"/>
          <w:b/>
          <w:color w:val="C00000"/>
        </w:rPr>
        <w:t>2014</w:t>
      </w:r>
      <w:r>
        <w:rPr>
          <w:rFonts w:ascii="Book Antiqua" w:hAnsi="Book Antiqua"/>
          <w:b/>
          <w:color w:val="C00000"/>
        </w:rPr>
        <w:t>: Vol 8</w:t>
      </w:r>
    </w:p>
    <w:p w:rsidR="003B2ED8" w:rsidRPr="00267EBA" w:rsidRDefault="003B2ED8" w:rsidP="003B2ED8">
      <w:pPr>
        <w:rPr>
          <w:rFonts w:ascii="Book Antiqua" w:hAnsi="Book Antiqua"/>
        </w:rPr>
      </w:pPr>
      <w:r w:rsidRPr="00267EBA">
        <w:rPr>
          <w:rFonts w:ascii="Book Antiqua" w:hAnsi="Book Antiqua"/>
        </w:rPr>
        <w:t>March: After 50 Years: Eastern Churches</w:t>
      </w:r>
    </w:p>
    <w:p w:rsidR="003B2ED8" w:rsidRPr="00267EBA" w:rsidRDefault="003B2ED8" w:rsidP="003B2ED8">
      <w:pPr>
        <w:rPr>
          <w:rFonts w:ascii="Book Antiqua" w:hAnsi="Book Antiqua"/>
        </w:rPr>
      </w:pPr>
      <w:r w:rsidRPr="00267EBA">
        <w:rPr>
          <w:rFonts w:ascii="Book Antiqua" w:hAnsi="Book Antiqua"/>
        </w:rPr>
        <w:t xml:space="preserve">June: Asia’s Ancient Christian Heritage </w:t>
      </w:r>
    </w:p>
    <w:p w:rsidR="003B2ED8" w:rsidRPr="00267EBA" w:rsidRDefault="003B2ED8" w:rsidP="003B2ED8">
      <w:pPr>
        <w:rPr>
          <w:rFonts w:ascii="Book Antiqua" w:hAnsi="Book Antiqua"/>
        </w:rPr>
      </w:pPr>
      <w:r w:rsidRPr="00267EBA">
        <w:rPr>
          <w:rFonts w:ascii="Book Antiqua" w:hAnsi="Book Antiqua"/>
        </w:rPr>
        <w:t xml:space="preserve">September: After 50 Years: Dialogue with Religions; Dialogue with Other Churches </w:t>
      </w:r>
    </w:p>
    <w:p w:rsidR="003B2ED8" w:rsidRPr="00267EBA" w:rsidRDefault="003B2ED8" w:rsidP="003B2ED8">
      <w:pPr>
        <w:rPr>
          <w:rFonts w:ascii="Book Antiqua" w:hAnsi="Book Antiqua"/>
        </w:rPr>
      </w:pPr>
      <w:r w:rsidRPr="00267EBA">
        <w:rPr>
          <w:rFonts w:ascii="Book Antiqua" w:hAnsi="Book Antiqua"/>
        </w:rPr>
        <w:t xml:space="preserve">December: Migration &amp; Poverty </w:t>
      </w:r>
    </w:p>
    <w:p w:rsidR="003B2ED8" w:rsidRPr="00267EBA" w:rsidRDefault="003B2ED8" w:rsidP="003B2ED8">
      <w:pPr>
        <w:rPr>
          <w:rFonts w:ascii="Book Antiqua" w:hAnsi="Book Antiqua"/>
        </w:rPr>
      </w:pPr>
    </w:p>
    <w:p w:rsidR="003B2ED8" w:rsidRPr="00267EBA" w:rsidRDefault="003B2ED8" w:rsidP="003B2ED8">
      <w:pPr>
        <w:rPr>
          <w:rFonts w:ascii="Book Antiqua" w:hAnsi="Book Antiqua"/>
          <w:b/>
          <w:color w:val="C00000"/>
        </w:rPr>
      </w:pPr>
      <w:r w:rsidRPr="00267EBA">
        <w:rPr>
          <w:rFonts w:ascii="Book Antiqua" w:hAnsi="Book Antiqua"/>
          <w:b/>
          <w:color w:val="C00000"/>
        </w:rPr>
        <w:t>2015</w:t>
      </w:r>
      <w:r>
        <w:rPr>
          <w:rFonts w:ascii="Book Antiqua" w:hAnsi="Book Antiqua"/>
          <w:b/>
          <w:color w:val="C00000"/>
        </w:rPr>
        <w:t>: Vol 9</w:t>
      </w:r>
    </w:p>
    <w:p w:rsidR="003B2ED8" w:rsidRPr="00267EBA" w:rsidRDefault="003B2ED8" w:rsidP="003B2ED8">
      <w:pPr>
        <w:rPr>
          <w:rFonts w:ascii="Book Antiqua" w:hAnsi="Book Antiqua"/>
        </w:rPr>
      </w:pPr>
      <w:r w:rsidRPr="00267EBA">
        <w:rPr>
          <w:rFonts w:ascii="Book Antiqua" w:hAnsi="Book Antiqua"/>
        </w:rPr>
        <w:t xml:space="preserve">March: After 50 Years: Ongoing Renewal of Moral Theology </w:t>
      </w:r>
    </w:p>
    <w:p w:rsidR="003B2ED8" w:rsidRPr="00267EBA" w:rsidRDefault="003B2ED8" w:rsidP="003B2ED8">
      <w:pPr>
        <w:rPr>
          <w:rFonts w:ascii="Book Antiqua" w:hAnsi="Book Antiqua"/>
        </w:rPr>
      </w:pPr>
      <w:r w:rsidRPr="00267EBA">
        <w:rPr>
          <w:rFonts w:ascii="Book Antiqua" w:hAnsi="Book Antiqua"/>
        </w:rPr>
        <w:t>June: Asia’s Women Theologians</w:t>
      </w:r>
    </w:p>
    <w:p w:rsidR="003B2ED8" w:rsidRPr="00267EBA" w:rsidRDefault="003B2ED8" w:rsidP="003B2ED8">
      <w:pPr>
        <w:rPr>
          <w:rFonts w:ascii="Book Antiqua" w:hAnsi="Book Antiqua"/>
        </w:rPr>
      </w:pPr>
      <w:r w:rsidRPr="00267EBA">
        <w:rPr>
          <w:rFonts w:ascii="Book Antiqua" w:hAnsi="Book Antiqua"/>
        </w:rPr>
        <w:t>September: After 50 Years: Apostolate of Lay People; Towards Future</w:t>
      </w:r>
    </w:p>
    <w:p w:rsidR="00321703" w:rsidRPr="003B2ED8" w:rsidRDefault="003B2ED8" w:rsidP="003B2ED8">
      <w:pPr>
        <w:spacing w:after="80"/>
        <w:jc w:val="both"/>
        <w:rPr>
          <w:rFonts w:ascii="Book Antiqua" w:hAnsi="Book Antiqua"/>
          <w:sz w:val="22"/>
          <w:szCs w:val="22"/>
        </w:rPr>
      </w:pPr>
      <w:r w:rsidRPr="00267EBA">
        <w:rPr>
          <w:rFonts w:ascii="Book Antiqua" w:hAnsi="Book Antiqua"/>
        </w:rPr>
        <w:t>December: Ethics, Theology and Technology</w:t>
      </w:r>
    </w:p>
    <w:sectPr w:rsidR="00321703" w:rsidRPr="003B2ED8" w:rsidSect="00B42EF1">
      <w:pgSz w:w="12240" w:h="15840"/>
      <w:pgMar w:top="1440" w:right="1800" w:bottom="1440" w:left="180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701"/>
  <w:doNotTrackMoves/>
  <w:defaultTabStop w:val="720"/>
  <w:characterSpacingControl w:val="doNotCompress"/>
  <w:compat/>
  <w:rsids>
    <w:rsidRoot w:val="00435BF2"/>
    <w:rsid w:val="00011BC5"/>
    <w:rsid w:val="00021D1F"/>
    <w:rsid w:val="00025ADB"/>
    <w:rsid w:val="000260EF"/>
    <w:rsid w:val="000275F5"/>
    <w:rsid w:val="00031F58"/>
    <w:rsid w:val="000354BB"/>
    <w:rsid w:val="0005282C"/>
    <w:rsid w:val="000552C7"/>
    <w:rsid w:val="00057CB5"/>
    <w:rsid w:val="00063735"/>
    <w:rsid w:val="000666D3"/>
    <w:rsid w:val="00076D26"/>
    <w:rsid w:val="00080F2D"/>
    <w:rsid w:val="000910A9"/>
    <w:rsid w:val="00092175"/>
    <w:rsid w:val="000B079D"/>
    <w:rsid w:val="000B22B6"/>
    <w:rsid w:val="000C3A7B"/>
    <w:rsid w:val="000D0D1D"/>
    <w:rsid w:val="000D2814"/>
    <w:rsid w:val="000E3FF4"/>
    <w:rsid w:val="000E63E8"/>
    <w:rsid w:val="001005C8"/>
    <w:rsid w:val="00102AD9"/>
    <w:rsid w:val="00115BD9"/>
    <w:rsid w:val="001169A0"/>
    <w:rsid w:val="00125359"/>
    <w:rsid w:val="00127AD4"/>
    <w:rsid w:val="00130273"/>
    <w:rsid w:val="001476C5"/>
    <w:rsid w:val="0015396A"/>
    <w:rsid w:val="001552FF"/>
    <w:rsid w:val="00155910"/>
    <w:rsid w:val="001569D1"/>
    <w:rsid w:val="0016072E"/>
    <w:rsid w:val="001609F1"/>
    <w:rsid w:val="00164216"/>
    <w:rsid w:val="00165C1D"/>
    <w:rsid w:val="001670DF"/>
    <w:rsid w:val="0017455A"/>
    <w:rsid w:val="001826BE"/>
    <w:rsid w:val="00185A17"/>
    <w:rsid w:val="0019779E"/>
    <w:rsid w:val="00197F2F"/>
    <w:rsid w:val="00197FA6"/>
    <w:rsid w:val="001A2658"/>
    <w:rsid w:val="001A5624"/>
    <w:rsid w:val="001A71B5"/>
    <w:rsid w:val="001B25D5"/>
    <w:rsid w:val="001C7DB8"/>
    <w:rsid w:val="001D0232"/>
    <w:rsid w:val="001D6754"/>
    <w:rsid w:val="001E1CE8"/>
    <w:rsid w:val="001E26E0"/>
    <w:rsid w:val="001E6798"/>
    <w:rsid w:val="001F215A"/>
    <w:rsid w:val="001F26BB"/>
    <w:rsid w:val="001F4708"/>
    <w:rsid w:val="001F669A"/>
    <w:rsid w:val="00200778"/>
    <w:rsid w:val="00203F2B"/>
    <w:rsid w:val="00204401"/>
    <w:rsid w:val="00213CD4"/>
    <w:rsid w:val="00217DC7"/>
    <w:rsid w:val="00222E88"/>
    <w:rsid w:val="0022400B"/>
    <w:rsid w:val="00230C80"/>
    <w:rsid w:val="0023246E"/>
    <w:rsid w:val="00243DF4"/>
    <w:rsid w:val="00243F8E"/>
    <w:rsid w:val="00245AFB"/>
    <w:rsid w:val="00250974"/>
    <w:rsid w:val="0025729D"/>
    <w:rsid w:val="002630D0"/>
    <w:rsid w:val="00267204"/>
    <w:rsid w:val="00282022"/>
    <w:rsid w:val="00291315"/>
    <w:rsid w:val="002A44D1"/>
    <w:rsid w:val="002B0FE0"/>
    <w:rsid w:val="002B19F7"/>
    <w:rsid w:val="002C1FBD"/>
    <w:rsid w:val="002C57A8"/>
    <w:rsid w:val="002C6053"/>
    <w:rsid w:val="002D363F"/>
    <w:rsid w:val="002E20A8"/>
    <w:rsid w:val="002F1894"/>
    <w:rsid w:val="002F20FE"/>
    <w:rsid w:val="00305598"/>
    <w:rsid w:val="003138DC"/>
    <w:rsid w:val="00314127"/>
    <w:rsid w:val="003168B3"/>
    <w:rsid w:val="0032039C"/>
    <w:rsid w:val="003209BC"/>
    <w:rsid w:val="00320E46"/>
    <w:rsid w:val="00320FC5"/>
    <w:rsid w:val="00321703"/>
    <w:rsid w:val="00325033"/>
    <w:rsid w:val="003268B5"/>
    <w:rsid w:val="003308DD"/>
    <w:rsid w:val="003600E9"/>
    <w:rsid w:val="00364803"/>
    <w:rsid w:val="00366D1A"/>
    <w:rsid w:val="003741FB"/>
    <w:rsid w:val="003744A4"/>
    <w:rsid w:val="0037618D"/>
    <w:rsid w:val="00381CFC"/>
    <w:rsid w:val="003A3D2B"/>
    <w:rsid w:val="003A7DC0"/>
    <w:rsid w:val="003B2ED8"/>
    <w:rsid w:val="003B494C"/>
    <w:rsid w:val="003C1895"/>
    <w:rsid w:val="003C31C1"/>
    <w:rsid w:val="003C7B2B"/>
    <w:rsid w:val="003D0A83"/>
    <w:rsid w:val="003E2D14"/>
    <w:rsid w:val="003E2D2C"/>
    <w:rsid w:val="003E4232"/>
    <w:rsid w:val="003F20C8"/>
    <w:rsid w:val="00401C25"/>
    <w:rsid w:val="00417184"/>
    <w:rsid w:val="00430771"/>
    <w:rsid w:val="004357FE"/>
    <w:rsid w:val="00435BF2"/>
    <w:rsid w:val="00445D4D"/>
    <w:rsid w:val="00446E1E"/>
    <w:rsid w:val="00464C7E"/>
    <w:rsid w:val="004707EC"/>
    <w:rsid w:val="00472E4F"/>
    <w:rsid w:val="004761FB"/>
    <w:rsid w:val="00476978"/>
    <w:rsid w:val="0049476D"/>
    <w:rsid w:val="004A30FB"/>
    <w:rsid w:val="004A799B"/>
    <w:rsid w:val="004B6217"/>
    <w:rsid w:val="004B7A0C"/>
    <w:rsid w:val="004D1F64"/>
    <w:rsid w:val="004F3177"/>
    <w:rsid w:val="004F6F4A"/>
    <w:rsid w:val="005020A9"/>
    <w:rsid w:val="00502987"/>
    <w:rsid w:val="00504B94"/>
    <w:rsid w:val="00531E91"/>
    <w:rsid w:val="00531EE4"/>
    <w:rsid w:val="00540CF2"/>
    <w:rsid w:val="00540E03"/>
    <w:rsid w:val="00540FC7"/>
    <w:rsid w:val="00542EB5"/>
    <w:rsid w:val="0054516C"/>
    <w:rsid w:val="00545453"/>
    <w:rsid w:val="005525FF"/>
    <w:rsid w:val="005549DE"/>
    <w:rsid w:val="0055583F"/>
    <w:rsid w:val="00557EF6"/>
    <w:rsid w:val="00560015"/>
    <w:rsid w:val="005629BE"/>
    <w:rsid w:val="0056365A"/>
    <w:rsid w:val="00563DC0"/>
    <w:rsid w:val="00564A00"/>
    <w:rsid w:val="00571FF0"/>
    <w:rsid w:val="005844CB"/>
    <w:rsid w:val="005849E1"/>
    <w:rsid w:val="00595764"/>
    <w:rsid w:val="00596925"/>
    <w:rsid w:val="005A0891"/>
    <w:rsid w:val="005A1992"/>
    <w:rsid w:val="005A7ABB"/>
    <w:rsid w:val="005B2513"/>
    <w:rsid w:val="005C168E"/>
    <w:rsid w:val="005C2325"/>
    <w:rsid w:val="005E07D5"/>
    <w:rsid w:val="005E3E8F"/>
    <w:rsid w:val="005F47C7"/>
    <w:rsid w:val="00600C96"/>
    <w:rsid w:val="00603675"/>
    <w:rsid w:val="00604BE5"/>
    <w:rsid w:val="00610396"/>
    <w:rsid w:val="0061255E"/>
    <w:rsid w:val="00614CB0"/>
    <w:rsid w:val="006317AA"/>
    <w:rsid w:val="00634AE8"/>
    <w:rsid w:val="00635B41"/>
    <w:rsid w:val="00642A03"/>
    <w:rsid w:val="00646B4C"/>
    <w:rsid w:val="00647464"/>
    <w:rsid w:val="00654CBF"/>
    <w:rsid w:val="006855B0"/>
    <w:rsid w:val="00693446"/>
    <w:rsid w:val="006A0EEB"/>
    <w:rsid w:val="006A1F6A"/>
    <w:rsid w:val="006C1F19"/>
    <w:rsid w:val="006C61E8"/>
    <w:rsid w:val="006C6963"/>
    <w:rsid w:val="006C75D8"/>
    <w:rsid w:val="006C7E50"/>
    <w:rsid w:val="006D4866"/>
    <w:rsid w:val="006E67A3"/>
    <w:rsid w:val="006F6A04"/>
    <w:rsid w:val="00701262"/>
    <w:rsid w:val="00704078"/>
    <w:rsid w:val="0071092F"/>
    <w:rsid w:val="00711146"/>
    <w:rsid w:val="00720808"/>
    <w:rsid w:val="007210DC"/>
    <w:rsid w:val="00722B50"/>
    <w:rsid w:val="007319D3"/>
    <w:rsid w:val="007349CA"/>
    <w:rsid w:val="007349F1"/>
    <w:rsid w:val="007408C7"/>
    <w:rsid w:val="00740991"/>
    <w:rsid w:val="00751344"/>
    <w:rsid w:val="0075300E"/>
    <w:rsid w:val="00762FF1"/>
    <w:rsid w:val="007765AE"/>
    <w:rsid w:val="0078102B"/>
    <w:rsid w:val="007A0769"/>
    <w:rsid w:val="007A200C"/>
    <w:rsid w:val="007A21A8"/>
    <w:rsid w:val="007B22B9"/>
    <w:rsid w:val="007B54D8"/>
    <w:rsid w:val="007B6FE4"/>
    <w:rsid w:val="007C02F1"/>
    <w:rsid w:val="007C03D5"/>
    <w:rsid w:val="007C46B8"/>
    <w:rsid w:val="007C6311"/>
    <w:rsid w:val="007D0BD3"/>
    <w:rsid w:val="007D2D20"/>
    <w:rsid w:val="007E1BC3"/>
    <w:rsid w:val="00801857"/>
    <w:rsid w:val="00816BBC"/>
    <w:rsid w:val="00823767"/>
    <w:rsid w:val="008344DE"/>
    <w:rsid w:val="00846558"/>
    <w:rsid w:val="008472F9"/>
    <w:rsid w:val="0086115E"/>
    <w:rsid w:val="00871238"/>
    <w:rsid w:val="00877AC7"/>
    <w:rsid w:val="00883724"/>
    <w:rsid w:val="0089278F"/>
    <w:rsid w:val="008A0A50"/>
    <w:rsid w:val="008A1DBE"/>
    <w:rsid w:val="008A2F2E"/>
    <w:rsid w:val="008B55A2"/>
    <w:rsid w:val="008C1FAB"/>
    <w:rsid w:val="008C3329"/>
    <w:rsid w:val="008D2A90"/>
    <w:rsid w:val="008E0C56"/>
    <w:rsid w:val="008E1334"/>
    <w:rsid w:val="00914448"/>
    <w:rsid w:val="00915E9A"/>
    <w:rsid w:val="00922A43"/>
    <w:rsid w:val="00926987"/>
    <w:rsid w:val="009269B8"/>
    <w:rsid w:val="00931A13"/>
    <w:rsid w:val="00932E47"/>
    <w:rsid w:val="00942380"/>
    <w:rsid w:val="00943CE6"/>
    <w:rsid w:val="009567CE"/>
    <w:rsid w:val="00957BEC"/>
    <w:rsid w:val="00957EB7"/>
    <w:rsid w:val="00967A85"/>
    <w:rsid w:val="00967FF9"/>
    <w:rsid w:val="009717F6"/>
    <w:rsid w:val="0097525C"/>
    <w:rsid w:val="009810F3"/>
    <w:rsid w:val="009811EC"/>
    <w:rsid w:val="00983C81"/>
    <w:rsid w:val="0098689C"/>
    <w:rsid w:val="00991A99"/>
    <w:rsid w:val="00996A0C"/>
    <w:rsid w:val="00996CE4"/>
    <w:rsid w:val="009A2360"/>
    <w:rsid w:val="009A2ED2"/>
    <w:rsid w:val="009A4CDF"/>
    <w:rsid w:val="009A6131"/>
    <w:rsid w:val="009B2539"/>
    <w:rsid w:val="009B538B"/>
    <w:rsid w:val="009B5E24"/>
    <w:rsid w:val="009C5763"/>
    <w:rsid w:val="009C7948"/>
    <w:rsid w:val="009D33C5"/>
    <w:rsid w:val="009D51D3"/>
    <w:rsid w:val="009E529C"/>
    <w:rsid w:val="009F147D"/>
    <w:rsid w:val="00A038E0"/>
    <w:rsid w:val="00A133FD"/>
    <w:rsid w:val="00A13B56"/>
    <w:rsid w:val="00A14E26"/>
    <w:rsid w:val="00A21131"/>
    <w:rsid w:val="00A22413"/>
    <w:rsid w:val="00A235BC"/>
    <w:rsid w:val="00A25075"/>
    <w:rsid w:val="00A27F74"/>
    <w:rsid w:val="00A30F12"/>
    <w:rsid w:val="00A31B17"/>
    <w:rsid w:val="00A45B71"/>
    <w:rsid w:val="00A468C2"/>
    <w:rsid w:val="00A472E2"/>
    <w:rsid w:val="00A53296"/>
    <w:rsid w:val="00A557C5"/>
    <w:rsid w:val="00A57A0D"/>
    <w:rsid w:val="00A67653"/>
    <w:rsid w:val="00A7318C"/>
    <w:rsid w:val="00A734EE"/>
    <w:rsid w:val="00A76BC5"/>
    <w:rsid w:val="00A85F2D"/>
    <w:rsid w:val="00AA07FE"/>
    <w:rsid w:val="00AA1FAE"/>
    <w:rsid w:val="00AA66E6"/>
    <w:rsid w:val="00AC3F2C"/>
    <w:rsid w:val="00AC510A"/>
    <w:rsid w:val="00AC731E"/>
    <w:rsid w:val="00AD0032"/>
    <w:rsid w:val="00AD6B52"/>
    <w:rsid w:val="00AE1567"/>
    <w:rsid w:val="00AE52FF"/>
    <w:rsid w:val="00AF1955"/>
    <w:rsid w:val="00AF3FC4"/>
    <w:rsid w:val="00AF5AE9"/>
    <w:rsid w:val="00AF6861"/>
    <w:rsid w:val="00AF779F"/>
    <w:rsid w:val="00B0345D"/>
    <w:rsid w:val="00B042E3"/>
    <w:rsid w:val="00B05285"/>
    <w:rsid w:val="00B13B90"/>
    <w:rsid w:val="00B17745"/>
    <w:rsid w:val="00B22151"/>
    <w:rsid w:val="00B36CC3"/>
    <w:rsid w:val="00B42EF1"/>
    <w:rsid w:val="00B43DC6"/>
    <w:rsid w:val="00B47498"/>
    <w:rsid w:val="00B62F62"/>
    <w:rsid w:val="00B76411"/>
    <w:rsid w:val="00B84920"/>
    <w:rsid w:val="00B85FDB"/>
    <w:rsid w:val="00BB0863"/>
    <w:rsid w:val="00BC515C"/>
    <w:rsid w:val="00BC7347"/>
    <w:rsid w:val="00BD0B4A"/>
    <w:rsid w:val="00BD1385"/>
    <w:rsid w:val="00BE0219"/>
    <w:rsid w:val="00BE34ED"/>
    <w:rsid w:val="00BF3DE0"/>
    <w:rsid w:val="00BF4787"/>
    <w:rsid w:val="00C008A3"/>
    <w:rsid w:val="00C03B41"/>
    <w:rsid w:val="00C05D49"/>
    <w:rsid w:val="00C07DB6"/>
    <w:rsid w:val="00C10126"/>
    <w:rsid w:val="00C15D85"/>
    <w:rsid w:val="00C161D1"/>
    <w:rsid w:val="00C17BC7"/>
    <w:rsid w:val="00C216C8"/>
    <w:rsid w:val="00C23F8B"/>
    <w:rsid w:val="00C34454"/>
    <w:rsid w:val="00C45F1D"/>
    <w:rsid w:val="00C51D51"/>
    <w:rsid w:val="00C60A61"/>
    <w:rsid w:val="00C677FE"/>
    <w:rsid w:val="00C70F35"/>
    <w:rsid w:val="00C74962"/>
    <w:rsid w:val="00C7615F"/>
    <w:rsid w:val="00C77008"/>
    <w:rsid w:val="00C809A3"/>
    <w:rsid w:val="00C80DCF"/>
    <w:rsid w:val="00C8432E"/>
    <w:rsid w:val="00C87769"/>
    <w:rsid w:val="00C949B8"/>
    <w:rsid w:val="00CA5550"/>
    <w:rsid w:val="00CC1064"/>
    <w:rsid w:val="00CC7285"/>
    <w:rsid w:val="00CD414C"/>
    <w:rsid w:val="00CE0264"/>
    <w:rsid w:val="00CE375D"/>
    <w:rsid w:val="00CE7EB7"/>
    <w:rsid w:val="00CF1546"/>
    <w:rsid w:val="00CF42A0"/>
    <w:rsid w:val="00CF5E29"/>
    <w:rsid w:val="00D01C07"/>
    <w:rsid w:val="00D04119"/>
    <w:rsid w:val="00D072FD"/>
    <w:rsid w:val="00D1283D"/>
    <w:rsid w:val="00D20837"/>
    <w:rsid w:val="00D2100B"/>
    <w:rsid w:val="00D2766C"/>
    <w:rsid w:val="00D31BA5"/>
    <w:rsid w:val="00D36AD3"/>
    <w:rsid w:val="00D543FF"/>
    <w:rsid w:val="00D64170"/>
    <w:rsid w:val="00D66018"/>
    <w:rsid w:val="00D71898"/>
    <w:rsid w:val="00D7493E"/>
    <w:rsid w:val="00D80D05"/>
    <w:rsid w:val="00D82BE4"/>
    <w:rsid w:val="00D837AF"/>
    <w:rsid w:val="00D84444"/>
    <w:rsid w:val="00D85BE3"/>
    <w:rsid w:val="00DA12F1"/>
    <w:rsid w:val="00DB0CCC"/>
    <w:rsid w:val="00DB2945"/>
    <w:rsid w:val="00DB2A6B"/>
    <w:rsid w:val="00DB4DE5"/>
    <w:rsid w:val="00DB5F8B"/>
    <w:rsid w:val="00DB680F"/>
    <w:rsid w:val="00DB6A08"/>
    <w:rsid w:val="00DC4878"/>
    <w:rsid w:val="00DC5E77"/>
    <w:rsid w:val="00DC7BB9"/>
    <w:rsid w:val="00DE69E0"/>
    <w:rsid w:val="00DF0652"/>
    <w:rsid w:val="00DF6A58"/>
    <w:rsid w:val="00E02414"/>
    <w:rsid w:val="00E030C0"/>
    <w:rsid w:val="00E03E75"/>
    <w:rsid w:val="00E07F27"/>
    <w:rsid w:val="00E13947"/>
    <w:rsid w:val="00E157D0"/>
    <w:rsid w:val="00E24DC2"/>
    <w:rsid w:val="00E30E1C"/>
    <w:rsid w:val="00E31984"/>
    <w:rsid w:val="00E41A19"/>
    <w:rsid w:val="00E421A5"/>
    <w:rsid w:val="00E436DC"/>
    <w:rsid w:val="00E44E43"/>
    <w:rsid w:val="00E50999"/>
    <w:rsid w:val="00E51192"/>
    <w:rsid w:val="00E53B7B"/>
    <w:rsid w:val="00E5467C"/>
    <w:rsid w:val="00E61F6E"/>
    <w:rsid w:val="00E66C63"/>
    <w:rsid w:val="00E67FA4"/>
    <w:rsid w:val="00E71E2D"/>
    <w:rsid w:val="00E77F63"/>
    <w:rsid w:val="00E84C81"/>
    <w:rsid w:val="00E86CF5"/>
    <w:rsid w:val="00E87490"/>
    <w:rsid w:val="00E904AE"/>
    <w:rsid w:val="00EA3A05"/>
    <w:rsid w:val="00EA3EBA"/>
    <w:rsid w:val="00EB12E2"/>
    <w:rsid w:val="00EB3E63"/>
    <w:rsid w:val="00EC2A0A"/>
    <w:rsid w:val="00EC2BEA"/>
    <w:rsid w:val="00EC47DE"/>
    <w:rsid w:val="00EC4E2C"/>
    <w:rsid w:val="00EC666E"/>
    <w:rsid w:val="00EE12E0"/>
    <w:rsid w:val="00EE163D"/>
    <w:rsid w:val="00EE30D2"/>
    <w:rsid w:val="00EE3F41"/>
    <w:rsid w:val="00EE7371"/>
    <w:rsid w:val="00EF1FB8"/>
    <w:rsid w:val="00EF4E1F"/>
    <w:rsid w:val="00EF4F61"/>
    <w:rsid w:val="00F0421C"/>
    <w:rsid w:val="00F14F2F"/>
    <w:rsid w:val="00F26E94"/>
    <w:rsid w:val="00F32E97"/>
    <w:rsid w:val="00F34B96"/>
    <w:rsid w:val="00F53A49"/>
    <w:rsid w:val="00F53EC2"/>
    <w:rsid w:val="00F60CE4"/>
    <w:rsid w:val="00F62293"/>
    <w:rsid w:val="00F62E51"/>
    <w:rsid w:val="00F73806"/>
    <w:rsid w:val="00F86D4E"/>
    <w:rsid w:val="00F91BAB"/>
    <w:rsid w:val="00F94752"/>
    <w:rsid w:val="00FA3F1A"/>
    <w:rsid w:val="00FB4795"/>
    <w:rsid w:val="00FC09EC"/>
    <w:rsid w:val="00FC3472"/>
    <w:rsid w:val="00FC66B1"/>
    <w:rsid w:val="00FD069D"/>
    <w:rsid w:val="00FD0D17"/>
    <w:rsid w:val="00FE439D"/>
    <w:rsid w:val="00FF0ACD"/>
    <w:rsid w:val="00FF3B24"/>
    <w:rsid w:val="00FF4D25"/>
  </w:rsids>
  <m:mathPr>
    <m:mathFont m:val="Lucida Grande"/>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2EF1"/>
    <w:rPr>
      <w:sz w:val="24"/>
      <w:szCs w:val="24"/>
      <w:lang w:val="en-US" w:eastAsia="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475</Words>
  <Characters>2709</Characters>
  <Application>Microsoft Macintosh Word</Application>
  <DocSecurity>0</DocSecurity>
  <Lines>22</Lines>
  <Paragraphs>5</Paragraphs>
  <ScaleCrop>false</ScaleCrop>
  <HeadingPairs>
    <vt:vector size="2" baseType="variant">
      <vt:variant>
        <vt:lpstr>Title</vt:lpstr>
      </vt:variant>
      <vt:variant>
        <vt:i4>1</vt:i4>
      </vt:variant>
    </vt:vector>
  </HeadingPairs>
  <TitlesOfParts>
    <vt:vector size="1" baseType="lpstr">
      <vt:lpstr>Orientalium Ecclesiarum</vt:lpstr>
    </vt:vector>
  </TitlesOfParts>
  <Company>&lt;egyptian hak&gt;</Company>
  <LinksUpToDate>false</LinksUpToDate>
  <CharactersWithSpaces>3326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Orientalium Ecclesiarum</dc:title>
  <dc:creator>COMPUTER</dc:creator>
  <cp:lastModifiedBy>Jillian Stout</cp:lastModifiedBy>
  <cp:revision>2</cp:revision>
  <dcterms:created xsi:type="dcterms:W3CDTF">2013-10-31T02:40:00Z</dcterms:created>
  <dcterms:modified xsi:type="dcterms:W3CDTF">2013-10-31T02:40:00Z</dcterms:modified>
</cp:coreProperties>
</file>